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2E0" w:rsidRDefault="004962E0">
      <w:pPr>
        <w:rPr>
          <w:b/>
          <w:lang w:val="it-IT"/>
        </w:rPr>
      </w:pPr>
      <w:r w:rsidRPr="004962E0">
        <w:rPr>
          <w:b/>
          <w:lang w:val="it-IT"/>
        </w:rPr>
        <w:t xml:space="preserve">Fiera dell’Agricoltura di Novi </w:t>
      </w:r>
      <w:proofErr w:type="spellStart"/>
      <w:r w:rsidRPr="004962E0">
        <w:rPr>
          <w:b/>
          <w:lang w:val="it-IT"/>
        </w:rPr>
        <w:t>Sad</w:t>
      </w:r>
      <w:proofErr w:type="spellEnd"/>
      <w:r w:rsidRPr="004962E0">
        <w:rPr>
          <w:b/>
          <w:lang w:val="it-IT"/>
        </w:rPr>
        <w:t xml:space="preserve"> 201</w:t>
      </w:r>
      <w:r w:rsidR="00BC388A">
        <w:rPr>
          <w:b/>
          <w:lang w:val="it-IT"/>
        </w:rPr>
        <w:t>9</w:t>
      </w:r>
    </w:p>
    <w:p w:rsidR="004962E0" w:rsidRDefault="00BC388A" w:rsidP="00BC388A">
      <w:pPr>
        <w:rPr>
          <w:lang w:val="it-IT"/>
        </w:rPr>
      </w:pPr>
      <w:r>
        <w:rPr>
          <w:lang w:val="it-IT"/>
        </w:rPr>
        <w:t>L’</w:t>
      </w:r>
      <w:r w:rsidRPr="00BC388A">
        <w:rPr>
          <w:lang w:val="it-IT"/>
        </w:rPr>
        <w:t xml:space="preserve">86ma edizione della Fiera internazionale dell'agricoltura di Novi </w:t>
      </w:r>
      <w:proofErr w:type="spellStart"/>
      <w:r w:rsidRPr="00BC388A">
        <w:rPr>
          <w:lang w:val="it-IT"/>
        </w:rPr>
        <w:t>Sad</w:t>
      </w:r>
      <w:proofErr w:type="spellEnd"/>
      <w:r w:rsidRPr="00BC388A">
        <w:rPr>
          <w:lang w:val="it-IT"/>
        </w:rPr>
        <w:t xml:space="preserve">, </w:t>
      </w:r>
      <w:proofErr w:type="spellStart"/>
      <w:r>
        <w:rPr>
          <w:lang w:val="it-IT"/>
        </w:rPr>
        <w:t>avra’</w:t>
      </w:r>
      <w:proofErr w:type="spellEnd"/>
      <w:r>
        <w:rPr>
          <w:lang w:val="it-IT"/>
        </w:rPr>
        <w:t xml:space="preserve"> luogo</w:t>
      </w:r>
      <w:r w:rsidRPr="00BC388A">
        <w:rPr>
          <w:lang w:val="it-IT"/>
        </w:rPr>
        <w:t xml:space="preserve">  </w:t>
      </w:r>
      <w:r w:rsidRPr="00BC388A">
        <w:rPr>
          <w:b/>
          <w:lang w:val="it-IT"/>
        </w:rPr>
        <w:t>dall'11 al 17 maggio 2019</w:t>
      </w:r>
      <w:r w:rsidRPr="00BC388A">
        <w:rPr>
          <w:lang w:val="it-IT"/>
        </w:rPr>
        <w:t>.</w:t>
      </w:r>
      <w:r>
        <w:rPr>
          <w:lang w:val="it-IT"/>
        </w:rPr>
        <w:t xml:space="preserve"> </w:t>
      </w:r>
      <w:r w:rsidRPr="00BC388A">
        <w:rPr>
          <w:lang w:val="it-IT"/>
        </w:rPr>
        <w:t xml:space="preserve">Nell'edizione 2019, l'Italia è stata nominata </w:t>
      </w:r>
      <w:r w:rsidRPr="00BC388A">
        <w:rPr>
          <w:b/>
          <w:lang w:val="it-IT"/>
        </w:rPr>
        <w:t>Paese Partner</w:t>
      </w:r>
      <w:r w:rsidRPr="00BC388A">
        <w:rPr>
          <w:lang w:val="it-IT"/>
        </w:rPr>
        <w:t xml:space="preserve"> della manifestazione. Come nelle scorse edizioni, la collettiva di aziende  italiane occuperà una superficie di circa 440 metri quadrati netti coperti nel Padiglione 1. Le aziende partecipanti saranno inserite nel catalogo generale della fiera e in quello della collettiva italiana.</w:t>
      </w:r>
      <w:r>
        <w:rPr>
          <w:b/>
          <w:lang w:val="it-IT"/>
        </w:rPr>
        <w:t xml:space="preserve"> </w:t>
      </w:r>
      <w:r w:rsidRPr="00BC388A">
        <w:rPr>
          <w:lang w:val="it-IT"/>
        </w:rPr>
        <w:t>La Fiera rappresenta uno dei</w:t>
      </w:r>
      <w:r>
        <w:rPr>
          <w:b/>
          <w:lang w:val="it-IT"/>
        </w:rPr>
        <w:t xml:space="preserve"> </w:t>
      </w:r>
      <w:r w:rsidR="004962E0" w:rsidRPr="004962E0">
        <w:rPr>
          <w:lang w:val="it-IT"/>
        </w:rPr>
        <w:t>principali eventi promozionali per tutta l’area dei Balcani</w:t>
      </w:r>
      <w:r w:rsidR="007060A0">
        <w:rPr>
          <w:lang w:val="it-IT"/>
        </w:rPr>
        <w:t>,</w:t>
      </w:r>
      <w:r w:rsidR="004962E0" w:rsidRPr="004962E0">
        <w:rPr>
          <w:lang w:val="it-IT"/>
        </w:rPr>
        <w:t xml:space="preserve"> </w:t>
      </w:r>
      <w:r w:rsidR="007060A0">
        <w:rPr>
          <w:lang w:val="it-IT"/>
        </w:rPr>
        <w:t>avente ad oggetto</w:t>
      </w:r>
      <w:r w:rsidR="004962E0" w:rsidRPr="004962E0">
        <w:rPr>
          <w:lang w:val="it-IT"/>
        </w:rPr>
        <w:t xml:space="preserve"> l’intera filiera agricola della</w:t>
      </w:r>
      <w:r w:rsidR="004962E0">
        <w:rPr>
          <w:lang w:val="it-IT"/>
        </w:rPr>
        <w:t xml:space="preserve"> </w:t>
      </w:r>
      <w:r w:rsidR="004962E0" w:rsidRPr="004962E0">
        <w:rPr>
          <w:lang w:val="it-IT"/>
        </w:rPr>
        <w:t>zootecnica e della trasformazione alimentare</w:t>
      </w:r>
      <w:r w:rsidR="00C513D6">
        <w:rPr>
          <w:lang w:val="it-IT"/>
        </w:rPr>
        <w:t xml:space="preserve">, </w:t>
      </w:r>
      <w:r w:rsidR="00C513D6" w:rsidRPr="00C513D6">
        <w:rPr>
          <w:lang w:val="it-IT"/>
        </w:rPr>
        <w:t xml:space="preserve">macchine ed attrezzature per l’agricoltura, macchine per l’industria alimentare, attrezzatura per la zootecnia, impianti per la produzione, trasformazione e magazzinaggio di vegetali, sementi e concimi, </w:t>
      </w:r>
      <w:bookmarkStart w:id="0" w:name="_GoBack"/>
      <w:bookmarkEnd w:id="0"/>
      <w:r w:rsidR="00C513D6" w:rsidRPr="00C513D6">
        <w:rPr>
          <w:lang w:val="it-IT"/>
        </w:rPr>
        <w:t>florovivaismo, agroalimentare e bevande</w:t>
      </w:r>
      <w:r w:rsidR="004962E0" w:rsidRPr="00655375">
        <w:rPr>
          <w:lang w:val="it-IT"/>
        </w:rPr>
        <w:t>.</w:t>
      </w:r>
    </w:p>
    <w:p w:rsidR="00BC388A" w:rsidRDefault="00BC388A" w:rsidP="00BC388A">
      <w:pPr>
        <w:rPr>
          <w:b/>
          <w:lang w:val="it-IT"/>
        </w:rPr>
      </w:pPr>
      <w:r w:rsidRPr="00BC388A">
        <w:rPr>
          <w:lang w:val="it-IT"/>
        </w:rPr>
        <w:t xml:space="preserve">Per dare risalto alla presenza della collettiva italiana, è stato approvato un piano di azione a supporto della partecipazione fieristica articolato in attività di </w:t>
      </w:r>
      <w:proofErr w:type="spellStart"/>
      <w:r w:rsidRPr="00BC388A">
        <w:rPr>
          <w:i/>
          <w:iCs/>
          <w:lang w:val="it-IT"/>
        </w:rPr>
        <w:t>incoming</w:t>
      </w:r>
      <w:proofErr w:type="spellEnd"/>
      <w:r w:rsidRPr="00BC388A">
        <w:rPr>
          <w:lang w:val="it-IT"/>
        </w:rPr>
        <w:t xml:space="preserve"> di circa 50 operatori dai paesi limitrofi, analisi di settore e attività di follow-up per le aziende italiane</w:t>
      </w:r>
      <w:r w:rsidRPr="00BC388A">
        <w:rPr>
          <w:b/>
          <w:lang w:val="it-IT"/>
        </w:rPr>
        <w:t>.</w:t>
      </w:r>
    </w:p>
    <w:p w:rsidR="00BC388A" w:rsidRPr="00BC388A" w:rsidRDefault="00BC388A" w:rsidP="00BC388A">
      <w:pPr>
        <w:rPr>
          <w:b/>
          <w:lang w:val="it-IT"/>
        </w:rPr>
      </w:pPr>
      <w:r w:rsidRPr="00BC388A">
        <w:rPr>
          <w:lang w:val="it-IT"/>
        </w:rPr>
        <w:t>E' prevista inoltre la realizzazione di un</w:t>
      </w:r>
      <w:r w:rsidRPr="00BC388A">
        <w:rPr>
          <w:b/>
          <w:lang w:val="it-IT"/>
        </w:rPr>
        <w:t xml:space="preserve"> </w:t>
      </w:r>
      <w:r w:rsidRPr="00BC388A">
        <w:rPr>
          <w:b/>
          <w:i/>
          <w:iCs/>
          <w:lang w:val="it-IT"/>
        </w:rPr>
        <w:t>Seminario tecnico sulle innovazioni in agricoltura</w:t>
      </w:r>
      <w:r w:rsidRPr="00BC388A">
        <w:rPr>
          <w:b/>
          <w:lang w:val="it-IT"/>
        </w:rPr>
        <w:t xml:space="preserve">, </w:t>
      </w:r>
      <w:r w:rsidRPr="00BC388A">
        <w:rPr>
          <w:lang w:val="it-IT"/>
        </w:rPr>
        <w:t>segmento di</w:t>
      </w:r>
      <w:r w:rsidRPr="00BC388A">
        <w:rPr>
          <w:b/>
          <w:lang w:val="it-IT"/>
        </w:rPr>
        <w:t xml:space="preserve"> </w:t>
      </w:r>
      <w:r w:rsidRPr="00BC388A">
        <w:rPr>
          <w:lang w:val="it-IT"/>
        </w:rPr>
        <w:t>vitale importanza per la crescita dell’agricoltura e per aumento di competitività dell'agricoltura serba che potrebbe realizzare importanti investimenti tramite i fondi europei di pre-adesione IPARD, operativi in Serbia dal 25 dicembre 2017 e per sondare i fabbisogni e le richieste del mercato serbo.</w:t>
      </w:r>
      <w:r>
        <w:rPr>
          <w:b/>
          <w:lang w:val="it-IT"/>
        </w:rPr>
        <w:t xml:space="preserve"> </w:t>
      </w:r>
      <w:r w:rsidRPr="00BC388A">
        <w:rPr>
          <w:lang w:val="it-IT"/>
        </w:rPr>
        <w:t>Il Seminario sarà realizzato il primo giorno della fiera, subito dopo l'inaugurazione, ruolo che spetta sempre al Paese Partner presso il Centro congressi, in accordo con i principali operatori di settore e in partnership con il Ministero dell'Agricoltura e la CCIAA della Serbia.</w:t>
      </w:r>
    </w:p>
    <w:p w:rsidR="00BC388A" w:rsidRPr="00BC388A" w:rsidRDefault="00BC388A" w:rsidP="00BC388A">
      <w:pPr>
        <w:rPr>
          <w:b/>
          <w:lang w:val="it-IT"/>
        </w:rPr>
      </w:pPr>
      <w:r w:rsidRPr="00BC388A">
        <w:rPr>
          <w:b/>
          <w:bCs/>
          <w:lang w:val="it-IT"/>
        </w:rPr>
        <w:t xml:space="preserve">Networking </w:t>
      </w:r>
      <w:r w:rsidRPr="00BC388A">
        <w:rPr>
          <w:b/>
          <w:lang w:val="it-IT"/>
        </w:rPr>
        <w:br/>
      </w:r>
      <w:r w:rsidRPr="00BC388A">
        <w:rPr>
          <w:lang w:val="it-IT"/>
        </w:rPr>
        <w:t xml:space="preserve">Sarà organizzato a margine della partecipazione fieristica un evento di </w:t>
      </w:r>
      <w:r w:rsidRPr="00BC388A">
        <w:rPr>
          <w:i/>
          <w:iCs/>
          <w:lang w:val="it-IT"/>
        </w:rPr>
        <w:t>networking</w:t>
      </w:r>
      <w:r w:rsidRPr="00BC388A">
        <w:rPr>
          <w:lang w:val="it-IT"/>
        </w:rPr>
        <w:t>, che potrà includere degustazioni di prodotti tipici italiani,  per espositori italiani, operatori esteri selezionati dagli uffici coinvolti, e rappresentanti locali scelti tra importatori/distributori di machine e attrezzature agricole ed enti e istituzioni locali.</w:t>
      </w:r>
    </w:p>
    <w:p w:rsidR="00C513D6" w:rsidRDefault="00BC388A" w:rsidP="00D924E8">
      <w:pPr>
        <w:jc w:val="both"/>
        <w:rPr>
          <w:lang w:val="it-IT"/>
        </w:rPr>
      </w:pPr>
      <w:r w:rsidRPr="00BC388A">
        <w:rPr>
          <w:b/>
          <w:lang w:val="it-IT"/>
        </w:rPr>
        <w:t>L’edizione 2018</w:t>
      </w:r>
      <w:r>
        <w:rPr>
          <w:lang w:val="it-IT"/>
        </w:rPr>
        <w:t xml:space="preserve"> ha visto la partecipazione di</w:t>
      </w:r>
      <w:r w:rsidR="004962E0">
        <w:rPr>
          <w:lang w:val="it-IT"/>
        </w:rPr>
        <w:t xml:space="preserve"> </w:t>
      </w:r>
      <w:r w:rsidR="004962E0" w:rsidRPr="004962E0">
        <w:rPr>
          <w:lang w:val="it-IT"/>
        </w:rPr>
        <w:t>oltre 1.500 espositori</w:t>
      </w:r>
      <w:r w:rsidR="004962E0">
        <w:rPr>
          <w:lang w:val="it-IT"/>
        </w:rPr>
        <w:t>,</w:t>
      </w:r>
      <w:r w:rsidR="004962E0" w:rsidRPr="004962E0">
        <w:rPr>
          <w:lang w:val="it-IT"/>
        </w:rPr>
        <w:t xml:space="preserve"> provenienti</w:t>
      </w:r>
      <w:r w:rsidR="004962E0">
        <w:rPr>
          <w:lang w:val="it-IT"/>
        </w:rPr>
        <w:t xml:space="preserve"> da più di trenta </w:t>
      </w:r>
      <w:r w:rsidR="007060A0">
        <w:rPr>
          <w:lang w:val="it-IT"/>
        </w:rPr>
        <w:t>di Paesi</w:t>
      </w:r>
      <w:r w:rsidR="004962E0" w:rsidRPr="00302AE4">
        <w:rPr>
          <w:lang w:val="it-IT"/>
        </w:rPr>
        <w:t>.</w:t>
      </w:r>
      <w:r w:rsidR="004962E0" w:rsidRPr="004962E0">
        <w:rPr>
          <w:lang w:val="it-IT"/>
        </w:rPr>
        <w:t xml:space="preserve"> </w:t>
      </w:r>
      <w:r w:rsidR="004962E0">
        <w:rPr>
          <w:lang w:val="it-IT"/>
        </w:rPr>
        <w:t>G</w:t>
      </w:r>
      <w:r w:rsidR="004962E0" w:rsidRPr="004962E0">
        <w:rPr>
          <w:lang w:val="it-IT"/>
        </w:rPr>
        <w:t>razie all'appoggio logistico e organizzativo dell'Ufficio ICE-Agenzia di Belgrado</w:t>
      </w:r>
      <w:r w:rsidR="004962E0">
        <w:rPr>
          <w:lang w:val="it-IT"/>
        </w:rPr>
        <w:t>,</w:t>
      </w:r>
      <w:r w:rsidR="004962E0" w:rsidRPr="004962E0">
        <w:rPr>
          <w:lang w:val="it-IT"/>
        </w:rPr>
        <w:t xml:space="preserve"> 20 aziende italiane del settore agroalimentare e dei macchinari agricoli </w:t>
      </w:r>
      <w:r w:rsidR="004962E0">
        <w:rPr>
          <w:lang w:val="it-IT"/>
        </w:rPr>
        <w:t>hanno partecipato</w:t>
      </w:r>
      <w:r w:rsidR="004962E0" w:rsidRPr="004962E0">
        <w:rPr>
          <w:lang w:val="it-IT"/>
        </w:rPr>
        <w:t xml:space="preserve"> in maniera collettiva</w:t>
      </w:r>
      <w:r w:rsidR="00C513D6">
        <w:rPr>
          <w:lang w:val="it-IT"/>
        </w:rPr>
        <w:t xml:space="preserve"> rappresentando l</w:t>
      </w:r>
      <w:r w:rsidR="004962E0" w:rsidRPr="004962E0">
        <w:rPr>
          <w:lang w:val="it-IT"/>
        </w:rPr>
        <w:t>'eccellenza italiana, basa</w:t>
      </w:r>
      <w:r w:rsidR="004962E0">
        <w:rPr>
          <w:lang w:val="it-IT"/>
        </w:rPr>
        <w:t>ta</w:t>
      </w:r>
      <w:r w:rsidR="004962E0" w:rsidRPr="004962E0">
        <w:rPr>
          <w:lang w:val="it-IT"/>
        </w:rPr>
        <w:t xml:space="preserve"> </w:t>
      </w:r>
      <w:r w:rsidR="004962E0">
        <w:rPr>
          <w:lang w:val="it-IT"/>
        </w:rPr>
        <w:t>sull’</w:t>
      </w:r>
      <w:r w:rsidR="004962E0" w:rsidRPr="004962E0">
        <w:rPr>
          <w:lang w:val="it-IT"/>
        </w:rPr>
        <w:t>alta qualità, sugli stretti legami con il territorio</w:t>
      </w:r>
      <w:r w:rsidR="004962E0">
        <w:rPr>
          <w:lang w:val="it-IT"/>
        </w:rPr>
        <w:t xml:space="preserve"> e con il patrimonio culturale e </w:t>
      </w:r>
      <w:r w:rsidR="004962E0" w:rsidRPr="004962E0">
        <w:rPr>
          <w:lang w:val="it-IT"/>
        </w:rPr>
        <w:t>su</w:t>
      </w:r>
      <w:r w:rsidR="007723D7">
        <w:rPr>
          <w:lang w:val="it-IT"/>
        </w:rPr>
        <w:t>gli alti standard di sicurezza</w:t>
      </w:r>
      <w:r w:rsidR="00C513D6">
        <w:rPr>
          <w:lang w:val="it-IT"/>
        </w:rPr>
        <w:t>.</w:t>
      </w:r>
    </w:p>
    <w:p w:rsidR="00C4464C" w:rsidRPr="004962E0" w:rsidRDefault="00C4464C" w:rsidP="00D924E8">
      <w:pPr>
        <w:jc w:val="both"/>
        <w:rPr>
          <w:lang w:val="it-IT"/>
        </w:rPr>
      </w:pPr>
      <w:r>
        <w:rPr>
          <w:lang w:val="it-IT"/>
        </w:rPr>
        <w:t xml:space="preserve">Sono stati organizzati </w:t>
      </w:r>
      <w:r w:rsidRPr="00C4464C">
        <w:rPr>
          <w:lang w:val="it-IT"/>
        </w:rPr>
        <w:t xml:space="preserve">eventi di approfondimento e </w:t>
      </w:r>
      <w:r>
        <w:rPr>
          <w:lang w:val="it-IT"/>
        </w:rPr>
        <w:t>di confronto</w:t>
      </w:r>
      <w:r w:rsidRPr="00C4464C">
        <w:rPr>
          <w:lang w:val="it-IT"/>
        </w:rPr>
        <w:t xml:space="preserve"> </w:t>
      </w:r>
      <w:r>
        <w:rPr>
          <w:lang w:val="it-IT"/>
        </w:rPr>
        <w:t xml:space="preserve">con i media locali e regionali e </w:t>
      </w:r>
      <w:r w:rsidRPr="00C4464C">
        <w:rPr>
          <w:lang w:val="it-IT"/>
        </w:rPr>
        <w:t>incontri b2b presso gli stand delle aziende italiane nell’ambito dell’</w:t>
      </w:r>
      <w:proofErr w:type="spellStart"/>
      <w:r w:rsidRPr="00C4464C">
        <w:rPr>
          <w:lang w:val="it-IT"/>
        </w:rPr>
        <w:t>European</w:t>
      </w:r>
      <w:proofErr w:type="spellEnd"/>
      <w:r w:rsidR="00BC388A">
        <w:rPr>
          <w:lang w:val="it-IT"/>
        </w:rPr>
        <w:t xml:space="preserve"> </w:t>
      </w:r>
      <w:r w:rsidRPr="00C4464C">
        <w:rPr>
          <w:lang w:val="it-IT"/>
        </w:rPr>
        <w:t xml:space="preserve">Network Enterprises. </w:t>
      </w:r>
      <w:r w:rsidR="00C513D6">
        <w:rPr>
          <w:lang w:val="it-IT"/>
        </w:rPr>
        <w:t>Le</w:t>
      </w:r>
      <w:r w:rsidR="007723D7">
        <w:rPr>
          <w:lang w:val="it-IT"/>
        </w:rPr>
        <w:t xml:space="preserve"> aziende </w:t>
      </w:r>
      <w:r>
        <w:rPr>
          <w:lang w:val="it-IT"/>
        </w:rPr>
        <w:t xml:space="preserve">e </w:t>
      </w:r>
      <w:r w:rsidR="007723D7">
        <w:rPr>
          <w:lang w:val="it-IT"/>
        </w:rPr>
        <w:t xml:space="preserve">gli </w:t>
      </w:r>
      <w:r w:rsidR="007723D7" w:rsidRPr="004962E0">
        <w:rPr>
          <w:lang w:val="it-IT"/>
        </w:rPr>
        <w:t>esperti del settore</w:t>
      </w:r>
      <w:r w:rsidR="007060A0">
        <w:rPr>
          <w:lang w:val="it-IT"/>
        </w:rPr>
        <w:t xml:space="preserve"> </w:t>
      </w:r>
      <w:r>
        <w:rPr>
          <w:lang w:val="it-IT"/>
        </w:rPr>
        <w:t>italiani</w:t>
      </w:r>
      <w:r w:rsidR="00C513D6">
        <w:rPr>
          <w:lang w:val="it-IT"/>
        </w:rPr>
        <w:t xml:space="preserve"> </w:t>
      </w:r>
      <w:r w:rsidR="007723D7">
        <w:rPr>
          <w:lang w:val="it-IT"/>
        </w:rPr>
        <w:t xml:space="preserve">hanno valorizzato </w:t>
      </w:r>
      <w:r w:rsidR="004962E0" w:rsidRPr="004962E0">
        <w:rPr>
          <w:lang w:val="it-IT"/>
        </w:rPr>
        <w:t xml:space="preserve">il know-how </w:t>
      </w:r>
      <w:r w:rsidR="007723D7">
        <w:rPr>
          <w:lang w:val="it-IT"/>
        </w:rPr>
        <w:t xml:space="preserve">tipico italiano durante </w:t>
      </w:r>
      <w:r w:rsidR="004962E0" w:rsidRPr="004962E0">
        <w:rPr>
          <w:lang w:val="it-IT"/>
        </w:rPr>
        <w:t xml:space="preserve">le iniziative promozionali previste </w:t>
      </w:r>
      <w:r w:rsidRPr="00C4464C">
        <w:rPr>
          <w:lang w:val="it-IT"/>
        </w:rPr>
        <w:t>a favore degli operatori local</w:t>
      </w:r>
      <w:r>
        <w:rPr>
          <w:lang w:val="it-IT"/>
        </w:rPr>
        <w:t>i</w:t>
      </w:r>
      <w:r w:rsidR="004962E0" w:rsidRPr="004962E0">
        <w:rPr>
          <w:lang w:val="it-IT"/>
        </w:rPr>
        <w:t xml:space="preserve">, </w:t>
      </w:r>
      <w:r w:rsidR="007723D7">
        <w:rPr>
          <w:lang w:val="it-IT"/>
        </w:rPr>
        <w:t>come</w:t>
      </w:r>
      <w:r w:rsidR="007060A0">
        <w:rPr>
          <w:lang w:val="it-IT"/>
        </w:rPr>
        <w:t>, ad esempio,</w:t>
      </w:r>
      <w:r w:rsidR="007723D7">
        <w:rPr>
          <w:lang w:val="it-IT"/>
        </w:rPr>
        <w:t xml:space="preserve"> durante il </w:t>
      </w:r>
      <w:r w:rsidR="004962E0" w:rsidRPr="004962E0">
        <w:rPr>
          <w:lang w:val="it-IT"/>
        </w:rPr>
        <w:t xml:space="preserve">seminario sull’automazione nella </w:t>
      </w:r>
      <w:r w:rsidR="007723D7">
        <w:rPr>
          <w:lang w:val="it-IT"/>
        </w:rPr>
        <w:t>frutticultura promosso dall’ICE.</w:t>
      </w:r>
    </w:p>
    <w:sectPr w:rsidR="00C4464C" w:rsidRPr="004962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C5C" w:rsidRDefault="008D6C5C" w:rsidP="004962E0">
      <w:pPr>
        <w:spacing w:after="0" w:line="240" w:lineRule="auto"/>
      </w:pPr>
      <w:r>
        <w:separator/>
      </w:r>
    </w:p>
  </w:endnote>
  <w:endnote w:type="continuationSeparator" w:id="0">
    <w:p w:rsidR="008D6C5C" w:rsidRDefault="008D6C5C" w:rsidP="004962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C5C" w:rsidRDefault="008D6C5C" w:rsidP="004962E0">
      <w:pPr>
        <w:spacing w:after="0" w:line="240" w:lineRule="auto"/>
      </w:pPr>
      <w:r>
        <w:separator/>
      </w:r>
    </w:p>
  </w:footnote>
  <w:footnote w:type="continuationSeparator" w:id="0">
    <w:p w:rsidR="008D6C5C" w:rsidRDefault="008D6C5C" w:rsidP="004962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2E0"/>
    <w:rsid w:val="000051A3"/>
    <w:rsid w:val="002D5D3F"/>
    <w:rsid w:val="00353840"/>
    <w:rsid w:val="004962E0"/>
    <w:rsid w:val="00596B9F"/>
    <w:rsid w:val="005B56F4"/>
    <w:rsid w:val="007060A0"/>
    <w:rsid w:val="007723D7"/>
    <w:rsid w:val="007C3B42"/>
    <w:rsid w:val="00802EA0"/>
    <w:rsid w:val="008D6C5C"/>
    <w:rsid w:val="00A41FC4"/>
    <w:rsid w:val="00BC388A"/>
    <w:rsid w:val="00C4464C"/>
    <w:rsid w:val="00C513D6"/>
    <w:rsid w:val="00D92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962E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962E0"/>
    <w:rPr>
      <w:sz w:val="20"/>
      <w:szCs w:val="20"/>
    </w:rPr>
  </w:style>
  <w:style w:type="character" w:styleId="Rimandonotaapidipagina">
    <w:name w:val="footnote reference"/>
    <w:basedOn w:val="Carpredefinitoparagrafo"/>
    <w:uiPriority w:val="99"/>
    <w:semiHidden/>
    <w:unhideWhenUsed/>
    <w:rsid w:val="004962E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unhideWhenUsed/>
    <w:rsid w:val="004962E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962E0"/>
    <w:rPr>
      <w:sz w:val="20"/>
      <w:szCs w:val="20"/>
    </w:rPr>
  </w:style>
  <w:style w:type="character" w:styleId="Rimandonotaapidipagina">
    <w:name w:val="footnote reference"/>
    <w:basedOn w:val="Carpredefinitoparagrafo"/>
    <w:uiPriority w:val="99"/>
    <w:semiHidden/>
    <w:unhideWhenUsed/>
    <w:rsid w:val="004962E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1105443">
      <w:bodyDiv w:val="1"/>
      <w:marLeft w:val="0"/>
      <w:marRight w:val="0"/>
      <w:marTop w:val="0"/>
      <w:marBottom w:val="0"/>
      <w:divBdr>
        <w:top w:val="none" w:sz="0" w:space="0" w:color="auto"/>
        <w:left w:val="none" w:sz="0" w:space="0" w:color="auto"/>
        <w:bottom w:val="none" w:sz="0" w:space="0" w:color="auto"/>
        <w:right w:val="none" w:sz="0" w:space="0" w:color="auto"/>
      </w:divBdr>
    </w:div>
    <w:div w:id="732891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EAB9B9-27B5-4319-A2C3-82AD00A85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437</Words>
  <Characters>2761</Characters>
  <Application>Microsoft Office Word</Application>
  <DocSecurity>0</DocSecurity>
  <Lines>37</Lines>
  <Paragraphs>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funzionario.stage1</dc:creator>
  <cp:lastModifiedBy>fabrizio.cosimi</cp:lastModifiedBy>
  <cp:revision>2</cp:revision>
  <dcterms:created xsi:type="dcterms:W3CDTF">2019-02-01T14:11:00Z</dcterms:created>
  <dcterms:modified xsi:type="dcterms:W3CDTF">2019-02-01T14:11:00Z</dcterms:modified>
</cp:coreProperties>
</file>