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073" w:rsidRDefault="00A47073" w:rsidP="002E1830"/>
    <w:p w:rsidR="002E1830" w:rsidRDefault="002E1830" w:rsidP="002E1830">
      <w:r w:rsidRPr="00085236">
        <w:rPr>
          <w:b/>
        </w:rPr>
        <w:t xml:space="preserve">ARABIA SAUDITA - </w:t>
      </w:r>
      <w:r w:rsidR="00431165" w:rsidRPr="00085236">
        <w:rPr>
          <w:b/>
        </w:rPr>
        <w:t>SVILUPPI RECENTI DEL COMPARTO TURISMO E DI UNA NASCENTE INDUSTRIA DEL TEMPO LIBERO E INTRATTENIMENTO</w:t>
      </w:r>
      <w:r w:rsidR="00431165">
        <w:t xml:space="preserve"> </w:t>
      </w:r>
      <w:r>
        <w:t>.</w:t>
      </w:r>
    </w:p>
    <w:p w:rsidR="00431165" w:rsidRDefault="00431165" w:rsidP="00431165">
      <w:pPr>
        <w:jc w:val="both"/>
      </w:pPr>
      <w:r>
        <w:t xml:space="preserve">In linea con gli obiettivi tematici della Vision 2030, l'Arabia Saudita sta muovendo i primissimi passi verso lo sviluppo di un'industria dell'intrattenimento e turismo, nell'intento di portare la spesa delle famiglie saudite nel settore dall'attuale 2,9% al 6% entro il 2030. </w:t>
      </w:r>
    </w:p>
    <w:p w:rsidR="00431165" w:rsidRDefault="00431165" w:rsidP="00431165">
      <w:pPr>
        <w:jc w:val="both"/>
      </w:pPr>
      <w:r>
        <w:t xml:space="preserve">Stando all'ultimo rapporto del World Travel and </w:t>
      </w:r>
      <w:proofErr w:type="spellStart"/>
      <w:r>
        <w:t>Tourism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(WTTC), nel 2015 il turismo in Arabia Saudita ha infatti contribuito a realizzare l'8% del PIL nazionale e l'11,4% dell'occupazione tra impatto diretto, indiretto e indotto. Si stima che nei prossimi dieci anni, proprio grazie alla promozione delle </w:t>
      </w:r>
      <w:proofErr w:type="spellStart"/>
      <w:r>
        <w:t>attivita'</w:t>
      </w:r>
      <w:proofErr w:type="spellEnd"/>
      <w:r>
        <w:t xml:space="preserve"> turistiche e di svago ed al completamento dei progetti infrastrutturali avviati o in pipeline, tali percentuali raggiungeranno, rispettivamente, il 9,2% del PIL e 12,9% dell'occupazione complessiva.  </w:t>
      </w:r>
    </w:p>
    <w:p w:rsidR="00431165" w:rsidRDefault="00431165" w:rsidP="00431165">
      <w:pPr>
        <w:jc w:val="both"/>
      </w:pPr>
      <w:r>
        <w:t xml:space="preserve">Il turismo in entrata </w:t>
      </w:r>
      <w:proofErr w:type="spellStart"/>
      <w:r>
        <w:t>e'</w:t>
      </w:r>
      <w:proofErr w:type="spellEnd"/>
      <w:r>
        <w:t xml:space="preserve"> previsto superare le 32 milioni di presenze all'anno entro il 2026, grazie soprattutto alla crescita del turismo religioso. Il turismo interno, secondo stime ufficiali di fonte saudita, </w:t>
      </w:r>
      <w:proofErr w:type="spellStart"/>
      <w:r>
        <w:t>e'</w:t>
      </w:r>
      <w:proofErr w:type="spellEnd"/>
      <w:r>
        <w:t xml:space="preserve"> invece previsto crescere ad un tasso del 7,4% entro il 2020, trainato sia dal turismo religioso che da quello legato al tempo libero il quale, in particolare, dovrebbe avanzare a ritmi tali da eguagliare - sempre entro il 2026 - la componente religiosa. Il settore viaggi e turismo nel 2015 ha attirato investimenti per di 81.1 </w:t>
      </w:r>
      <w:proofErr w:type="spellStart"/>
      <w:r>
        <w:t>mld</w:t>
      </w:r>
      <w:proofErr w:type="spellEnd"/>
      <w:r>
        <w:t xml:space="preserve"> di SAR (pari a circa Euro 20 </w:t>
      </w:r>
      <w:proofErr w:type="spellStart"/>
      <w:r>
        <w:t>mld</w:t>
      </w:r>
      <w:proofErr w:type="spellEnd"/>
      <w:r>
        <w:t xml:space="preserve"> di Euro) e si prevede </w:t>
      </w:r>
      <w:proofErr w:type="spellStart"/>
      <w:r>
        <w:t>crescera'</w:t>
      </w:r>
      <w:proofErr w:type="spellEnd"/>
      <w:r>
        <w:t xml:space="preserve"> nei prossimi dieci anni fino a raggiungere nel 2026 quota 130.5 </w:t>
      </w:r>
      <w:proofErr w:type="spellStart"/>
      <w:r>
        <w:t>mld</w:t>
      </w:r>
      <w:proofErr w:type="spellEnd"/>
      <w:r>
        <w:t xml:space="preserve"> di SAR (oltre 30 </w:t>
      </w:r>
      <w:proofErr w:type="spellStart"/>
      <w:r>
        <w:t>mld</w:t>
      </w:r>
      <w:proofErr w:type="spellEnd"/>
      <w:r>
        <w:t xml:space="preserve"> di Euro).</w:t>
      </w:r>
    </w:p>
    <w:p w:rsidR="00431165" w:rsidRDefault="00431165" w:rsidP="00431165">
      <w:pPr>
        <w:jc w:val="both"/>
      </w:pPr>
      <w:r>
        <w:t>Il ventaglio d'iniziative nel settore intrattenimento e  turismo spazia dagli investimenti in gran</w:t>
      </w:r>
      <w:r w:rsidR="00BC7064">
        <w:t xml:space="preserve">di infrastrutture di trasporto, </w:t>
      </w:r>
      <w:r>
        <w:t xml:space="preserve">all'attrazione di investimenti del settore privato in hotel and </w:t>
      </w:r>
      <w:proofErr w:type="spellStart"/>
      <w:r>
        <w:t>resort</w:t>
      </w:r>
      <w:proofErr w:type="spellEnd"/>
      <w:r>
        <w:t xml:space="preserve">, ristorazione, attrazioni, festival e altre </w:t>
      </w:r>
      <w:proofErr w:type="spellStart"/>
      <w:r>
        <w:t>attivita'</w:t>
      </w:r>
      <w:proofErr w:type="spellEnd"/>
      <w:r>
        <w:t xml:space="preserve"> ricreative (come i parchi a tema inaugurati di recente </w:t>
      </w:r>
      <w:proofErr w:type="spellStart"/>
      <w:r>
        <w:t>KidZania</w:t>
      </w:r>
      <w:proofErr w:type="spellEnd"/>
      <w:r>
        <w:t xml:space="preserve"> a Gedda e  </w:t>
      </w:r>
      <w:proofErr w:type="spellStart"/>
      <w:r>
        <w:t>Snow</w:t>
      </w:r>
      <w:proofErr w:type="spellEnd"/>
      <w:r>
        <w:t xml:space="preserve"> City di Riad). Fra le iniziative, anche il lancio di investimenti pubblici mirati alla valorizzazione e conservazione del patrimonio culturale, come nel caso della riqualificazione della parte vecchia della capitale (</w:t>
      </w:r>
      <w:proofErr w:type="spellStart"/>
      <w:r>
        <w:t>Old</w:t>
      </w:r>
      <w:proofErr w:type="spellEnd"/>
      <w:r>
        <w:t xml:space="preserve"> </w:t>
      </w:r>
      <w:proofErr w:type="spellStart"/>
      <w:r>
        <w:t>Dir'aiyah</w:t>
      </w:r>
      <w:proofErr w:type="spellEnd"/>
      <w:r>
        <w:t xml:space="preserve"> Heritage Park).  </w:t>
      </w:r>
    </w:p>
    <w:p w:rsidR="00431165" w:rsidRDefault="00431165" w:rsidP="00431165">
      <w:pPr>
        <w:jc w:val="both"/>
      </w:pPr>
      <w:r>
        <w:t>Vi si aggiungono riforme normative come la revisione della disciplina visti per favorire il turismo religioso interno o l'avvio di programmi di formazione professionale nel comparto del turismo (come il c.d. programma '</w:t>
      </w:r>
      <w:proofErr w:type="spellStart"/>
      <w:r>
        <w:t>Takamul</w:t>
      </w:r>
      <w:proofErr w:type="spellEnd"/>
      <w:r>
        <w:t xml:space="preserve">' per preparare figure professionali destinate al settore turistico o Experience </w:t>
      </w:r>
      <w:proofErr w:type="spellStart"/>
      <w:r>
        <w:t>Saudi</w:t>
      </w:r>
      <w:proofErr w:type="spellEnd"/>
      <w:r>
        <w:t xml:space="preserve"> Arabia  in favore dell'occupazione nel segmento tempo libero e </w:t>
      </w:r>
      <w:proofErr w:type="spellStart"/>
      <w:r>
        <w:t>l'ospitalita'</w:t>
      </w:r>
      <w:proofErr w:type="spellEnd"/>
      <w:r>
        <w:t xml:space="preserve">) fino all'istituzione, nel maggio 2016, della nuova </w:t>
      </w:r>
      <w:proofErr w:type="spellStart"/>
      <w:r>
        <w:t>Autorita'</w:t>
      </w:r>
      <w:proofErr w:type="spellEnd"/>
      <w:r>
        <w:t xml:space="preserve"> (GEA - General Authority for Entertainment) che coordina le </w:t>
      </w:r>
      <w:proofErr w:type="spellStart"/>
      <w:r>
        <w:t>attivita'</w:t>
      </w:r>
      <w:proofErr w:type="spellEnd"/>
      <w:r>
        <w:t xml:space="preserve"> d'intrattenimento in tutto il Regno.  </w:t>
      </w:r>
    </w:p>
    <w:p w:rsidR="00431165" w:rsidRDefault="00431165" w:rsidP="00431165">
      <w:pPr>
        <w:jc w:val="both"/>
      </w:pPr>
      <w:r>
        <w:t xml:space="preserve">L'offerta </w:t>
      </w:r>
      <w:proofErr w:type="spellStart"/>
      <w:r>
        <w:t>leisure</w:t>
      </w:r>
      <w:proofErr w:type="spellEnd"/>
      <w:r>
        <w:t xml:space="preserve"> and entertainment permane ancora largamente limitata a parchi pubblici e centri commerciali, pochi festival tradizionali e qualche museo. Tra gli interventi individuati per favorirne la diversificazione si punta, in particolare, su </w:t>
      </w:r>
      <w:proofErr w:type="spellStart"/>
      <w:r>
        <w:t>attivita'</w:t>
      </w:r>
      <w:proofErr w:type="spellEnd"/>
      <w:r>
        <w:t xml:space="preserve"> al coperto rivolte alle famiglie (c.d. Family Fun), oppure ad iniziative di tipo culturale (come il King Abdulaziz Center for World Culture, un complesso multifunzionale costituito da auditorium, cinema, biblioteca e museo nella </w:t>
      </w:r>
      <w:proofErr w:type="spellStart"/>
      <w:r>
        <w:t>citta'</w:t>
      </w:r>
      <w:proofErr w:type="spellEnd"/>
      <w:r>
        <w:t xml:space="preserve"> di Dhahran, o il </w:t>
      </w:r>
      <w:proofErr w:type="spellStart"/>
      <w:r>
        <w:t>Mishkat</w:t>
      </w:r>
      <w:proofErr w:type="spellEnd"/>
      <w:r>
        <w:t xml:space="preserve"> Interactive Science Centre, primo museo scientifico interattivo della capitale). Le azioni messe in campo dal governo mirano a colmare rapidamente le enormi lacune del settore, favorendo anche l'apertura ai grandi investitori internazionali del settore, come nel caso del colosso americano </w:t>
      </w:r>
      <w:proofErr w:type="spellStart"/>
      <w:r>
        <w:t>Six</w:t>
      </w:r>
      <w:proofErr w:type="spellEnd"/>
      <w:r>
        <w:t xml:space="preserve"> </w:t>
      </w:r>
      <w:proofErr w:type="spellStart"/>
      <w:r>
        <w:t>Flags</w:t>
      </w:r>
      <w:proofErr w:type="spellEnd"/>
      <w:r>
        <w:t xml:space="preserve"> </w:t>
      </w:r>
      <w:proofErr w:type="spellStart"/>
      <w:r>
        <w:t>Entertaiment</w:t>
      </w:r>
      <w:proofErr w:type="spellEnd"/>
      <w:r>
        <w:t xml:space="preserve"> che si </w:t>
      </w:r>
      <w:proofErr w:type="spellStart"/>
      <w:r>
        <w:t>e'</w:t>
      </w:r>
      <w:proofErr w:type="spellEnd"/>
      <w:r>
        <w:t xml:space="preserve"> aggiudicato la  realizzazione di tre parchi tematici il cui completamento </w:t>
      </w:r>
      <w:proofErr w:type="spellStart"/>
      <w:r>
        <w:t>e'</w:t>
      </w:r>
      <w:proofErr w:type="spellEnd"/>
      <w:r>
        <w:t xml:space="preserve"> previsto nel 2020/21.</w:t>
      </w:r>
    </w:p>
    <w:p w:rsidR="00085236" w:rsidRPr="00085236" w:rsidRDefault="00085236" w:rsidP="00431165">
      <w:pPr>
        <w:jc w:val="both"/>
        <w:rPr>
          <w:i/>
          <w:sz w:val="18"/>
          <w:szCs w:val="18"/>
        </w:rPr>
      </w:pPr>
      <w:r w:rsidRPr="00085236">
        <w:rPr>
          <w:i/>
          <w:sz w:val="18"/>
          <w:szCs w:val="18"/>
        </w:rPr>
        <w:t xml:space="preserve">A cura delle Sezione Economico-commerciale dell’Ambasciata d’Italia a Riad </w:t>
      </w:r>
      <w:r>
        <w:rPr>
          <w:i/>
          <w:sz w:val="18"/>
          <w:szCs w:val="18"/>
        </w:rPr>
        <w:t>(</w:t>
      </w:r>
      <w:r w:rsidRPr="00085236">
        <w:rPr>
          <w:i/>
          <w:sz w:val="18"/>
          <w:szCs w:val="18"/>
        </w:rPr>
        <w:t>marzo 2017</w:t>
      </w:r>
      <w:r>
        <w:rPr>
          <w:i/>
          <w:sz w:val="18"/>
          <w:szCs w:val="18"/>
        </w:rPr>
        <w:t>)</w:t>
      </w:r>
      <w:bookmarkStart w:id="0" w:name="_GoBack"/>
      <w:bookmarkEnd w:id="0"/>
    </w:p>
    <w:sectPr w:rsidR="00085236" w:rsidRPr="000852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30"/>
    <w:rsid w:val="00085236"/>
    <w:rsid w:val="002E1830"/>
    <w:rsid w:val="00431165"/>
    <w:rsid w:val="0082579D"/>
    <w:rsid w:val="00A47073"/>
    <w:rsid w:val="00BC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Michiorri</dc:creator>
  <cp:lastModifiedBy>Sabrina Michiorri</cp:lastModifiedBy>
  <cp:revision>5</cp:revision>
  <dcterms:created xsi:type="dcterms:W3CDTF">2017-03-29T08:04:00Z</dcterms:created>
  <dcterms:modified xsi:type="dcterms:W3CDTF">2017-03-30T08:11:00Z</dcterms:modified>
</cp:coreProperties>
</file>